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97E" w:rsidRPr="0076697E" w:rsidRDefault="0076697E" w:rsidP="0076697E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76697E" w:rsidRPr="0076697E" w:rsidRDefault="0076697E" w:rsidP="0076697E">
      <w:pPr>
        <w:widowControl w:val="0"/>
        <w:autoSpaceDE w:val="0"/>
        <w:autoSpaceDN w:val="0"/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 w:rsidRPr="007669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:rsidR="0076697E" w:rsidRPr="0076697E" w:rsidRDefault="0076697E" w:rsidP="0076697E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</w:t>
      </w: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ЗАДАНИЯ</w:t>
      </w: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ВЫПОЛНЕНИЯ </w:t>
      </w:r>
      <w:r w:rsidRPr="00101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ЛАБОРАТОРНЫХ</w:t>
      </w: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ПО КУРСУ</w:t>
      </w: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01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Системная инженерия</w:t>
      </w:r>
      <w:r w:rsidRPr="00766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76697E" w:rsidRPr="0076697E" w:rsidRDefault="0076697E" w:rsidP="00A937EB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(для студентов заочной формы обучения)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Ростов – на – Дону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7B7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="007B7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97E" w:rsidRPr="0076697E" w:rsidRDefault="0076697E" w:rsidP="007669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97E" w:rsidRPr="001014B2" w:rsidRDefault="0076697E" w:rsidP="0076697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6697E" w:rsidRPr="001014B2" w:rsidRDefault="0076697E" w:rsidP="0076697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014B2">
        <w:rPr>
          <w:rFonts w:ascii="Times New Roman" w:hAnsi="Times New Roman" w:cs="Times New Roman"/>
          <w:sz w:val="24"/>
          <w:szCs w:val="24"/>
          <w:lang w:eastAsia="ru-RU"/>
        </w:rPr>
        <w:t>Кафедра «Информационные технологии»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spacing w:after="0" w:line="360" w:lineRule="auto"/>
        <w:ind w:left="36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Составитель:   </w:t>
      </w:r>
    </w:p>
    <w:p w:rsidR="0076697E" w:rsidRPr="0076697E" w:rsidRDefault="0076697E" w:rsidP="0076697E">
      <w:pPr>
        <w:spacing w:after="0" w:line="360" w:lineRule="auto"/>
        <w:ind w:left="36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Венцов Н.Н.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содержат варианты контрольных работ по курсу «</w:t>
      </w: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Системная инженерия</w:t>
      </w:r>
      <w:r w:rsidRPr="0076697E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студентов направления 09.0</w:t>
      </w: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6697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6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формы обучения и рекомендации по их выполнению.</w:t>
      </w: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6697E" w:rsidRPr="0076697E" w:rsidRDefault="0076697E" w:rsidP="007669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6697E" w:rsidRPr="0076697E" w:rsidRDefault="0076697E" w:rsidP="007669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7E" w:rsidRPr="0076697E" w:rsidRDefault="0076697E" w:rsidP="00766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742446735"/>
        <w:docPartObj>
          <w:docPartGallery w:val="Table of Contents"/>
          <w:docPartUnique/>
        </w:docPartObj>
      </w:sdtPr>
      <w:sdtEndPr>
        <w:rPr>
          <w:b/>
          <w:bCs/>
          <w:szCs w:val="24"/>
        </w:rPr>
      </w:sdtEndPr>
      <w:sdtContent>
        <w:p w:rsidR="0076697E" w:rsidRPr="00C572CA" w:rsidRDefault="0076697E" w:rsidP="0076697E">
          <w:pPr>
            <w:pStyle w:val="a3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C572CA">
            <w:rPr>
              <w:rFonts w:ascii="Times New Roman" w:hAnsi="Times New Roman" w:cs="Times New Roman"/>
              <w:color w:val="000000" w:themeColor="text1"/>
              <w:sz w:val="36"/>
              <w:szCs w:val="36"/>
            </w:rPr>
            <w:t>Содержание</w:t>
          </w:r>
        </w:p>
        <w:p w:rsidR="00430C68" w:rsidRPr="00C572CA" w:rsidRDefault="00430C68" w:rsidP="00430C68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C572CA" w:rsidRPr="00C572CA" w:rsidRDefault="0089602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572C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6697E" w:rsidRPr="00C572C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572C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29863681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оформлению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_Toc529863681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2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№6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_Toc529863682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3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№7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_Toc529863683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4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№8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_Toc529863684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5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№9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_Toc529863685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6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№10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_Toc529863686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7" w:history="1">
            <w:r w:rsidR="00C572CA" w:rsidRPr="00C572CA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№11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_Toc529863687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72CA" w:rsidRPr="00C572CA" w:rsidRDefault="00982C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29863688" w:history="1">
            <w:r w:rsidR="00C572CA" w:rsidRPr="00C572CA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Список литературы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_Toc529863688 \h </w:instrTex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C572CA" w:rsidRPr="00C572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6697E" w:rsidRPr="001014B2" w:rsidRDefault="00896022">
          <w:pPr>
            <w:rPr>
              <w:rFonts w:ascii="Times New Roman" w:hAnsi="Times New Roman" w:cs="Times New Roman"/>
              <w:sz w:val="28"/>
              <w:szCs w:val="24"/>
            </w:rPr>
          </w:pPr>
          <w:r w:rsidRPr="00C572C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30C68" w:rsidRPr="001014B2" w:rsidRDefault="0076697E">
      <w:pPr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br w:type="page"/>
      </w:r>
    </w:p>
    <w:p w:rsidR="00430C68" w:rsidRPr="001014B2" w:rsidRDefault="00430C68" w:rsidP="00430C68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1" w:name="_Toc529863681"/>
      <w:r w:rsidRPr="001014B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Требования к оформлению</w:t>
      </w:r>
      <w:bookmarkEnd w:id="1"/>
      <w:r w:rsidRPr="001014B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В отчет по лабораторной работе должны быть включены следующие пункты: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титульный лист;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содержание;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цель работы;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краткие теоретические сведения;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подробное описание этапов реализации;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анализ результатов работы;</w:t>
      </w:r>
    </w:p>
    <w:p w:rsidR="00430C68" w:rsidRPr="001014B2" w:rsidRDefault="00430C68" w:rsidP="00430C68">
      <w:pPr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•</w:t>
      </w:r>
      <w:r w:rsidRPr="001014B2">
        <w:rPr>
          <w:rFonts w:ascii="Times New Roman" w:hAnsi="Times New Roman" w:cs="Times New Roman"/>
          <w:sz w:val="24"/>
          <w:szCs w:val="24"/>
        </w:rPr>
        <w:tab/>
        <w:t>выводы.</w:t>
      </w:r>
    </w:p>
    <w:p w:rsidR="0076697E" w:rsidRPr="001014B2" w:rsidRDefault="00430C68">
      <w:pPr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br w:type="page"/>
      </w:r>
    </w:p>
    <w:p w:rsidR="00C130C2" w:rsidRDefault="00ED07B2" w:rsidP="0076697E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2" w:name="_Toc529863682"/>
      <w:r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Лабораторная работа №6</w:t>
      </w:r>
      <w:bookmarkEnd w:id="2"/>
    </w:p>
    <w:p w:rsidR="000F24CD" w:rsidRDefault="000F24CD" w:rsidP="000F24CD"/>
    <w:p w:rsidR="0076697E" w:rsidRPr="001014B2" w:rsidRDefault="000F24CD" w:rsidP="000F24C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4CD">
        <w:rPr>
          <w:rFonts w:ascii="Times New Roman" w:hAnsi="Times New Roman" w:cs="Times New Roman"/>
          <w:sz w:val="24"/>
          <w:szCs w:val="24"/>
        </w:rPr>
        <w:t>Цель:</w:t>
      </w:r>
      <w:r w:rsidR="004936CF">
        <w:rPr>
          <w:rFonts w:ascii="Times New Roman" w:hAnsi="Times New Roman" w:cs="Times New Roman"/>
          <w:sz w:val="24"/>
          <w:szCs w:val="24"/>
        </w:rPr>
        <w:t xml:space="preserve"> </w:t>
      </w:r>
      <w:r w:rsidR="00ED07B2">
        <w:rPr>
          <w:rFonts w:ascii="Times New Roman" w:hAnsi="Times New Roman" w:cs="Times New Roman"/>
          <w:sz w:val="24"/>
          <w:szCs w:val="24"/>
        </w:rPr>
        <w:t>Ф</w:t>
      </w:r>
      <w:r w:rsidR="00ED07B2" w:rsidRPr="00ED07B2">
        <w:rPr>
          <w:rFonts w:ascii="Times New Roman" w:hAnsi="Times New Roman" w:cs="Times New Roman"/>
          <w:sz w:val="24"/>
          <w:szCs w:val="24"/>
        </w:rPr>
        <w:t>ормирова</w:t>
      </w:r>
      <w:r w:rsidR="00ED07B2">
        <w:rPr>
          <w:rFonts w:ascii="Times New Roman" w:hAnsi="Times New Roman" w:cs="Times New Roman"/>
          <w:sz w:val="24"/>
          <w:szCs w:val="24"/>
        </w:rPr>
        <w:t>ние канвы бизнес-модели, изучение</w:t>
      </w:r>
      <w:r w:rsidR="00ED07B2" w:rsidRPr="00ED07B2">
        <w:rPr>
          <w:rFonts w:ascii="Times New Roman" w:hAnsi="Times New Roman" w:cs="Times New Roman"/>
          <w:sz w:val="24"/>
          <w:szCs w:val="24"/>
        </w:rPr>
        <w:t xml:space="preserve"> модел</w:t>
      </w:r>
      <w:r w:rsidR="00ED07B2">
        <w:rPr>
          <w:rFonts w:ascii="Times New Roman" w:hAnsi="Times New Roman" w:cs="Times New Roman"/>
          <w:sz w:val="24"/>
          <w:szCs w:val="24"/>
        </w:rPr>
        <w:t>и</w:t>
      </w:r>
      <w:r w:rsidR="00ED07B2" w:rsidRPr="00ED07B2">
        <w:rPr>
          <w:rFonts w:ascii="Times New Roman" w:hAnsi="Times New Roman" w:cs="Times New Roman"/>
          <w:sz w:val="24"/>
          <w:szCs w:val="24"/>
        </w:rPr>
        <w:t xml:space="preserve"> миграции архитектуры предприятия от текущего состояния до целевого</w:t>
      </w:r>
      <w:r w:rsidR="00ED07B2">
        <w:rPr>
          <w:rFonts w:ascii="Times New Roman" w:hAnsi="Times New Roman" w:cs="Times New Roman"/>
          <w:sz w:val="24"/>
          <w:szCs w:val="24"/>
        </w:rPr>
        <w:t>.</w:t>
      </w:r>
    </w:p>
    <w:p w:rsidR="00D57637" w:rsidRDefault="00D57637" w:rsidP="00430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C68" w:rsidRDefault="0076697E" w:rsidP="00430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t>Задание:</w:t>
      </w:r>
      <w:r w:rsidR="00ED07B2">
        <w:rPr>
          <w:rFonts w:ascii="Times New Roman" w:hAnsi="Times New Roman" w:cs="Times New Roman"/>
          <w:sz w:val="24"/>
          <w:szCs w:val="24"/>
        </w:rPr>
        <w:t xml:space="preserve"> </w:t>
      </w:r>
      <w:r w:rsidR="00ED07B2" w:rsidRPr="00ED07B2">
        <w:rPr>
          <w:rFonts w:ascii="Times New Roman" w:hAnsi="Times New Roman" w:cs="Times New Roman"/>
          <w:sz w:val="24"/>
          <w:szCs w:val="24"/>
        </w:rPr>
        <w:t>Для выбранного предприятия на основе имеющихся данных сформировать канву бизнес-модели, предложенную А. Остервальдером. Построить модель миграции архитектуры предприятия от текущего состояния до целевого. При необходимости отразить состояние транзитной архитектуры. Для выполнения данного задания требуется использовать нотацию ArchiMate.</w:t>
      </w:r>
    </w:p>
    <w:p w:rsidR="00ED07B2" w:rsidRPr="001014B2" w:rsidRDefault="00ED07B2" w:rsidP="00430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012" w:rsidRPr="001014B2" w:rsidRDefault="00BC6012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C68" w:rsidRPr="001014B2" w:rsidRDefault="00430C68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C68" w:rsidRPr="001014B2" w:rsidRDefault="00430C68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C68" w:rsidRDefault="00430C68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B2" w:rsidRDefault="001014B2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B2" w:rsidRDefault="001014B2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B2" w:rsidRDefault="001014B2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B2" w:rsidRDefault="001014B2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B2" w:rsidRPr="001014B2" w:rsidRDefault="001014B2" w:rsidP="00766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7B2" w:rsidRDefault="00ED07B2">
      <w:pPr>
        <w:rPr>
          <w:rFonts w:ascii="Times New Roman" w:eastAsiaTheme="majorEastAsia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br w:type="page"/>
      </w:r>
    </w:p>
    <w:p w:rsidR="0076697E" w:rsidRPr="001014B2" w:rsidRDefault="00ED07B2" w:rsidP="00BC3570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529863683"/>
      <w:r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Лабораторная работа №7</w:t>
      </w:r>
      <w:bookmarkEnd w:id="3"/>
    </w:p>
    <w:p w:rsidR="00BC3570" w:rsidRPr="001014B2" w:rsidRDefault="00BC3570" w:rsidP="00985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6CF" w:rsidRDefault="004936CF" w:rsidP="00067F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6CF">
        <w:rPr>
          <w:rFonts w:ascii="Times New Roman" w:hAnsi="Times New Roman" w:cs="Times New Roman"/>
          <w:sz w:val="24"/>
          <w:szCs w:val="24"/>
        </w:rPr>
        <w:t xml:space="preserve">Цель: </w:t>
      </w:r>
      <w:r w:rsidR="00ED07B2">
        <w:rPr>
          <w:rFonts w:ascii="Times New Roman" w:hAnsi="Times New Roman" w:cs="Times New Roman"/>
          <w:sz w:val="24"/>
          <w:szCs w:val="24"/>
        </w:rPr>
        <w:t>Ф</w:t>
      </w:r>
      <w:r w:rsidR="00ED07B2" w:rsidRPr="00ED07B2">
        <w:rPr>
          <w:rFonts w:ascii="Times New Roman" w:hAnsi="Times New Roman" w:cs="Times New Roman"/>
          <w:sz w:val="24"/>
          <w:szCs w:val="24"/>
        </w:rPr>
        <w:t>ормирова</w:t>
      </w:r>
      <w:r w:rsidR="00ED07B2">
        <w:rPr>
          <w:rFonts w:ascii="Times New Roman" w:hAnsi="Times New Roman" w:cs="Times New Roman"/>
          <w:sz w:val="24"/>
          <w:szCs w:val="24"/>
        </w:rPr>
        <w:t>ние канвы бизнес-модели, изучение</w:t>
      </w:r>
      <w:r w:rsidR="00ED07B2" w:rsidRPr="00ED07B2">
        <w:rPr>
          <w:rFonts w:ascii="Times New Roman" w:hAnsi="Times New Roman" w:cs="Times New Roman"/>
          <w:sz w:val="24"/>
          <w:szCs w:val="24"/>
        </w:rPr>
        <w:t xml:space="preserve"> модел</w:t>
      </w:r>
      <w:r w:rsidR="00ED07B2">
        <w:rPr>
          <w:rFonts w:ascii="Times New Roman" w:hAnsi="Times New Roman" w:cs="Times New Roman"/>
          <w:sz w:val="24"/>
          <w:szCs w:val="24"/>
        </w:rPr>
        <w:t>и</w:t>
      </w:r>
      <w:r w:rsidR="00ED07B2" w:rsidRPr="00ED07B2">
        <w:rPr>
          <w:rFonts w:ascii="Times New Roman" w:hAnsi="Times New Roman" w:cs="Times New Roman"/>
          <w:sz w:val="24"/>
          <w:szCs w:val="24"/>
        </w:rPr>
        <w:t xml:space="preserve"> миграции архитектуры предприятия от текущего состояния до целевого</w:t>
      </w:r>
      <w:r w:rsidR="00ED07B2">
        <w:rPr>
          <w:rFonts w:ascii="Times New Roman" w:hAnsi="Times New Roman" w:cs="Times New Roman"/>
          <w:sz w:val="24"/>
          <w:szCs w:val="24"/>
        </w:rPr>
        <w:t>.</w:t>
      </w:r>
    </w:p>
    <w:p w:rsidR="00D57637" w:rsidRDefault="00D57637" w:rsidP="00985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7B2" w:rsidRDefault="00ED07B2" w:rsidP="00985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3570" w:rsidRPr="001014B2" w:rsidRDefault="00ED07B2" w:rsidP="00985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Pr="00ED07B2">
        <w:rPr>
          <w:rFonts w:ascii="Times New Roman" w:hAnsi="Times New Roman" w:cs="Times New Roman"/>
          <w:sz w:val="24"/>
          <w:szCs w:val="24"/>
        </w:rPr>
        <w:t>Для выбранного предприятия на основе имеющихся данных сформировать канву бизнес-модели, предложенную А. Остервальдером.</w:t>
      </w:r>
      <w:r w:rsidR="00BC6012" w:rsidRPr="00101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3570" w:rsidRPr="001014B2" w:rsidRDefault="00BC3570" w:rsidP="00BC35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15C" w:rsidRPr="001014B2" w:rsidRDefault="0098515C">
      <w:pPr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br w:type="page"/>
      </w:r>
    </w:p>
    <w:p w:rsidR="008165B0" w:rsidRPr="001014B2" w:rsidRDefault="00306BCD" w:rsidP="00306BCD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4" w:name="_Toc529863684"/>
      <w:r w:rsidRPr="001014B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Лабораторная работа </w:t>
      </w:r>
      <w:r w:rsidR="00ED07B2">
        <w:rPr>
          <w:rFonts w:ascii="Times New Roman" w:hAnsi="Times New Roman" w:cs="Times New Roman"/>
          <w:color w:val="000000" w:themeColor="text1"/>
          <w:sz w:val="28"/>
          <w:szCs w:val="24"/>
        </w:rPr>
        <w:t>№8</w:t>
      </w:r>
      <w:bookmarkEnd w:id="4"/>
    </w:p>
    <w:p w:rsidR="00306BCD" w:rsidRDefault="00306BCD" w:rsidP="00306BCD">
      <w:pPr>
        <w:rPr>
          <w:rFonts w:ascii="Times New Roman" w:hAnsi="Times New Roman" w:cs="Times New Roman"/>
          <w:sz w:val="24"/>
          <w:szCs w:val="24"/>
        </w:rPr>
      </w:pPr>
    </w:p>
    <w:p w:rsidR="00067F0E" w:rsidRPr="00CC08BB" w:rsidRDefault="00067F0E" w:rsidP="00CC08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8BB">
        <w:rPr>
          <w:rFonts w:ascii="Times New Roman" w:hAnsi="Times New Roman" w:cs="Times New Roman"/>
          <w:sz w:val="24"/>
          <w:szCs w:val="24"/>
        </w:rPr>
        <w:t xml:space="preserve">Цель: </w:t>
      </w:r>
      <w:r w:rsidR="00ED07B2">
        <w:rPr>
          <w:rFonts w:ascii="Times New Roman" w:hAnsi="Times New Roman" w:cs="Times New Roman"/>
          <w:sz w:val="24"/>
          <w:szCs w:val="24"/>
        </w:rPr>
        <w:t>Описать деятельность компании.</w:t>
      </w:r>
    </w:p>
    <w:p w:rsidR="00D57637" w:rsidRDefault="00D57637" w:rsidP="00306B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7B2" w:rsidRDefault="00ED07B2" w:rsidP="00306B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012" w:rsidRPr="001014B2" w:rsidRDefault="00067F0E" w:rsidP="00306B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  <w:r w:rsidR="00D5763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7B2" w:rsidRPr="00ED07B2">
        <w:rPr>
          <w:rFonts w:ascii="Times New Roman" w:hAnsi="Times New Roman" w:cs="Times New Roman"/>
          <w:sz w:val="24"/>
          <w:szCs w:val="24"/>
        </w:rPr>
        <w:t>Привести текстовое описание основной деятельности компании, на основе которой будет выполняться контрольная работа. При выполнении дальнейших заданий исходить из условия, что компания намеревается реализовать проект изменений в архитектуре предприятия.</w:t>
      </w:r>
    </w:p>
    <w:p w:rsidR="001014B2" w:rsidRPr="001014B2" w:rsidRDefault="001014B2" w:rsidP="00306B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07B2" w:rsidRDefault="00ED07B2">
      <w:pPr>
        <w:rPr>
          <w:rFonts w:ascii="Times New Roman" w:eastAsiaTheme="majorEastAsia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br w:type="page"/>
      </w:r>
    </w:p>
    <w:p w:rsidR="00306BCD" w:rsidRPr="001014B2" w:rsidRDefault="00306BCD" w:rsidP="00306BCD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5" w:name="_Toc529863685"/>
      <w:r w:rsidRPr="001014B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Лабораторная работа №</w:t>
      </w:r>
      <w:r w:rsidR="00ED07B2">
        <w:rPr>
          <w:rFonts w:ascii="Times New Roman" w:hAnsi="Times New Roman" w:cs="Times New Roman"/>
          <w:color w:val="000000" w:themeColor="text1"/>
          <w:sz w:val="28"/>
          <w:szCs w:val="24"/>
        </w:rPr>
        <w:t>9</w:t>
      </w:r>
      <w:bookmarkEnd w:id="5"/>
    </w:p>
    <w:p w:rsidR="00306BCD" w:rsidRPr="001014B2" w:rsidRDefault="00306BCD" w:rsidP="00306BCD">
      <w:pPr>
        <w:rPr>
          <w:rFonts w:ascii="Times New Roman" w:hAnsi="Times New Roman" w:cs="Times New Roman"/>
          <w:sz w:val="24"/>
          <w:szCs w:val="24"/>
        </w:rPr>
      </w:pPr>
    </w:p>
    <w:p w:rsidR="00CC08BB" w:rsidRDefault="00CC08BB" w:rsidP="00306B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Научиться </w:t>
      </w:r>
      <w:r w:rsidRPr="00CC08BB">
        <w:rPr>
          <w:rFonts w:ascii="Times New Roman" w:hAnsi="Times New Roman" w:cs="Times New Roman"/>
          <w:sz w:val="24"/>
          <w:szCs w:val="24"/>
        </w:rPr>
        <w:t>моделировать, анализировать и совершенствовать бизнес-процессы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C08BB">
        <w:t xml:space="preserve"> </w:t>
      </w:r>
      <w:r w:rsidRPr="00CC08BB">
        <w:rPr>
          <w:rFonts w:ascii="Times New Roman" w:hAnsi="Times New Roman" w:cs="Times New Roman"/>
          <w:sz w:val="24"/>
          <w:szCs w:val="24"/>
        </w:rPr>
        <w:t>разрабатывать и анализировать архитектуру 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637" w:rsidRDefault="00D57637" w:rsidP="00306B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6BCD" w:rsidRPr="001014B2" w:rsidRDefault="00D57637" w:rsidP="00ED0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  <w:r w:rsidR="00ED07B2">
        <w:rPr>
          <w:rFonts w:ascii="Times New Roman" w:hAnsi="Times New Roman" w:cs="Times New Roman"/>
          <w:sz w:val="24"/>
          <w:szCs w:val="24"/>
        </w:rPr>
        <w:t xml:space="preserve"> </w:t>
      </w:r>
      <w:r w:rsidR="00ED07B2" w:rsidRPr="00ED07B2">
        <w:rPr>
          <w:rFonts w:ascii="Times New Roman" w:hAnsi="Times New Roman" w:cs="Times New Roman"/>
          <w:sz w:val="24"/>
          <w:szCs w:val="24"/>
        </w:rPr>
        <w:t xml:space="preserve">Сформировать компонентную бизнес-модель для выбранного предприятия. Для построения модели опираться на рекомендации компании IBM «Компонентная бизнес-модель». Провести анализ уровней зрелости выделенных компонентов. Для демонстрации уровня зрелости должны быть использованы тепловые карты или радарные диаграммы. Для оценки уровня зрелости использовать рекомендации модели CMMI. </w:t>
      </w:r>
    </w:p>
    <w:p w:rsidR="00ED07B2" w:rsidRDefault="00ED07B2">
      <w:pPr>
        <w:rPr>
          <w:rFonts w:ascii="Times New Roman" w:eastAsiaTheme="majorEastAsia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br w:type="page"/>
      </w:r>
    </w:p>
    <w:p w:rsidR="00306BCD" w:rsidRDefault="00306BCD" w:rsidP="00306BCD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6" w:name="_Toc529863686"/>
      <w:r w:rsidRPr="001014B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Лабораторная работа №</w:t>
      </w:r>
      <w:r w:rsidR="00ED07B2">
        <w:rPr>
          <w:rFonts w:ascii="Times New Roman" w:hAnsi="Times New Roman" w:cs="Times New Roman"/>
          <w:color w:val="000000" w:themeColor="text1"/>
          <w:sz w:val="28"/>
          <w:szCs w:val="24"/>
        </w:rPr>
        <w:t>10</w:t>
      </w:r>
      <w:bookmarkEnd w:id="6"/>
    </w:p>
    <w:p w:rsidR="00ED07B2" w:rsidRPr="00ED07B2" w:rsidRDefault="00ED07B2" w:rsidP="00ED07B2"/>
    <w:p w:rsidR="00ED07B2" w:rsidRDefault="00ED07B2" w:rsidP="00ED0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Научиться </w:t>
      </w:r>
      <w:r w:rsidRPr="00CC08BB">
        <w:rPr>
          <w:rFonts w:ascii="Times New Roman" w:hAnsi="Times New Roman" w:cs="Times New Roman"/>
          <w:sz w:val="24"/>
          <w:szCs w:val="24"/>
        </w:rPr>
        <w:t>моделировать, анализировать и совершенствовать бизнес-процессы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C08BB">
        <w:t xml:space="preserve"> </w:t>
      </w:r>
      <w:r w:rsidRPr="00CC08BB">
        <w:rPr>
          <w:rFonts w:ascii="Times New Roman" w:hAnsi="Times New Roman" w:cs="Times New Roman"/>
          <w:sz w:val="24"/>
          <w:szCs w:val="24"/>
        </w:rPr>
        <w:t>разрабатывать и анализировать архитектуру 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08BB" w:rsidRDefault="00CC08BB" w:rsidP="00306BCD">
      <w:pPr>
        <w:rPr>
          <w:rFonts w:ascii="Times New Roman" w:hAnsi="Times New Roman" w:cs="Times New Roman"/>
          <w:sz w:val="24"/>
          <w:szCs w:val="24"/>
        </w:rPr>
      </w:pPr>
    </w:p>
    <w:p w:rsidR="00CC08BB" w:rsidRPr="001014B2" w:rsidRDefault="00CC08BB" w:rsidP="00CC08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B2" w:rsidRPr="001014B2" w:rsidRDefault="00CC08BB" w:rsidP="00ED0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="00ED07B2" w:rsidRPr="00ED07B2">
        <w:rPr>
          <w:rFonts w:ascii="Times New Roman" w:hAnsi="Times New Roman" w:cs="Times New Roman"/>
          <w:sz w:val="24"/>
          <w:szCs w:val="24"/>
        </w:rPr>
        <w:t>Выбрать один из компонентов или группу компонентов, а затем определить изменения, которые произойдут в компонентной модели. Также необходимо определить, создание каких новых компонентов потребуется.</w:t>
      </w:r>
    </w:p>
    <w:p w:rsidR="001014B2" w:rsidRDefault="001014B2">
      <w:pPr>
        <w:rPr>
          <w:rFonts w:ascii="Times New Roman" w:hAnsi="Times New Roman" w:cs="Times New Roman"/>
          <w:sz w:val="24"/>
          <w:szCs w:val="24"/>
        </w:rPr>
      </w:pPr>
      <w:r w:rsidRPr="001014B2">
        <w:rPr>
          <w:rFonts w:ascii="Times New Roman" w:hAnsi="Times New Roman" w:cs="Times New Roman"/>
          <w:sz w:val="24"/>
          <w:szCs w:val="24"/>
        </w:rPr>
        <w:br w:type="page"/>
      </w:r>
    </w:p>
    <w:p w:rsidR="00ED07B2" w:rsidRDefault="00ED07B2" w:rsidP="00ED07B2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7" w:name="_Toc529863687"/>
      <w:r w:rsidRPr="001014B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Лабораторная работа №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11</w:t>
      </w:r>
      <w:bookmarkEnd w:id="7"/>
    </w:p>
    <w:p w:rsidR="00ED07B2" w:rsidRPr="00ED07B2" w:rsidRDefault="00ED07B2" w:rsidP="00ED07B2"/>
    <w:p w:rsidR="00ED07B2" w:rsidRPr="00C8354C" w:rsidRDefault="00ED07B2" w:rsidP="00ED0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Pr="00C8354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Изучить</w:t>
      </w:r>
      <w:r w:rsidRPr="00C83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354C">
        <w:rPr>
          <w:rFonts w:ascii="Times New Roman" w:hAnsi="Times New Roman" w:cs="Times New Roman"/>
          <w:sz w:val="24"/>
          <w:szCs w:val="24"/>
        </w:rPr>
        <w:t>основы</w:t>
      </w:r>
      <w:r w:rsidR="00C8354C" w:rsidRPr="00C8354C">
        <w:rPr>
          <w:rFonts w:ascii="Times New Roman" w:hAnsi="Times New Roman" w:cs="Times New Roman"/>
          <w:sz w:val="24"/>
          <w:szCs w:val="24"/>
          <w:lang w:val="en-US"/>
        </w:rPr>
        <w:t xml:space="preserve"> TOGAF Architecture Development Method (ADM), </w:t>
      </w:r>
      <w:r w:rsidR="00C8354C">
        <w:rPr>
          <w:rFonts w:ascii="Times New Roman" w:hAnsi="Times New Roman" w:cs="Times New Roman"/>
          <w:sz w:val="24"/>
          <w:szCs w:val="24"/>
        </w:rPr>
        <w:t>описать</w:t>
      </w:r>
      <w:r w:rsidR="00C8354C" w:rsidRPr="00C83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354C">
        <w:rPr>
          <w:rFonts w:ascii="Times New Roman" w:hAnsi="Times New Roman" w:cs="Times New Roman"/>
          <w:sz w:val="24"/>
          <w:szCs w:val="24"/>
        </w:rPr>
        <w:t>этапы</w:t>
      </w:r>
      <w:r w:rsidR="00C8354C" w:rsidRPr="00C83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354C">
        <w:rPr>
          <w:rFonts w:ascii="Times New Roman" w:hAnsi="Times New Roman" w:cs="Times New Roman"/>
          <w:sz w:val="24"/>
          <w:szCs w:val="24"/>
        </w:rPr>
        <w:t>плана</w:t>
      </w:r>
      <w:r w:rsidRPr="00C8354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D07B2" w:rsidRPr="00C8354C" w:rsidRDefault="00ED07B2" w:rsidP="00ED07B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D07B2" w:rsidRPr="00C8354C" w:rsidRDefault="00ED07B2" w:rsidP="00ED0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7B2" w:rsidRPr="001014B2" w:rsidRDefault="00ED07B2" w:rsidP="00ED0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Pr="00ED07B2">
        <w:rPr>
          <w:rFonts w:ascii="Times New Roman" w:hAnsi="Times New Roman" w:cs="Times New Roman"/>
          <w:sz w:val="24"/>
          <w:szCs w:val="24"/>
        </w:rPr>
        <w:t>На основе TOGAF Architecture Development Method (ADM) сформировать план реализации изменений. Описать этапы этого плана.</w:t>
      </w:r>
    </w:p>
    <w:p w:rsidR="00ED07B2" w:rsidRDefault="00ED07B2">
      <w:pPr>
        <w:rPr>
          <w:rFonts w:ascii="Times New Roman" w:hAnsi="Times New Roman" w:cs="Times New Roman"/>
          <w:sz w:val="24"/>
          <w:szCs w:val="24"/>
        </w:rPr>
      </w:pPr>
    </w:p>
    <w:p w:rsidR="00ED07B2" w:rsidRPr="001014B2" w:rsidRDefault="00ED07B2">
      <w:pPr>
        <w:rPr>
          <w:rFonts w:ascii="Times New Roman" w:hAnsi="Times New Roman" w:cs="Times New Roman"/>
          <w:sz w:val="24"/>
          <w:szCs w:val="24"/>
        </w:rPr>
      </w:pPr>
    </w:p>
    <w:p w:rsidR="00C8354C" w:rsidRDefault="00C8354C">
      <w:pPr>
        <w:rPr>
          <w:rFonts w:ascii="Times New Roman" w:eastAsia="Times New Roman" w:hAnsi="Times New Roman" w:cs="Times New Roman"/>
          <w:color w:val="000000" w:themeColor="text1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br w:type="page"/>
      </w:r>
    </w:p>
    <w:p w:rsidR="001014B2" w:rsidRDefault="001014B2" w:rsidP="00A937EB">
      <w:pPr>
        <w:pStyle w:val="1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bookmarkStart w:id="8" w:name="_Toc529863688"/>
      <w:r w:rsidRPr="00A937E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lastRenderedPageBreak/>
        <w:t>Список литературы</w:t>
      </w:r>
      <w:bookmarkEnd w:id="8"/>
    </w:p>
    <w:p w:rsidR="00A937EB" w:rsidRPr="00A937EB" w:rsidRDefault="00A937EB" w:rsidP="00A937EB">
      <w:pPr>
        <w:rPr>
          <w:lang w:eastAsia="ru-RU"/>
        </w:rPr>
      </w:pPr>
    </w:p>
    <w:p w:rsidR="001014B2" w:rsidRPr="001014B2" w:rsidRDefault="001014B2" w:rsidP="001014B2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Косяков Александр, Уильям Н. Свит, Сэмюэль Дж. Сеймур, Стивен М. Бимер., «Системная инженерия. Принципы и практика» – М.: ДМК Пресс, 2014.</w:t>
      </w:r>
    </w:p>
    <w:p w:rsidR="001014B2" w:rsidRPr="001014B2" w:rsidRDefault="001014B2" w:rsidP="001014B2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Лоусон Г., Путешествие по системному ландшафту. — ДМК-Пресс, 2013. </w:t>
      </w:r>
    </w:p>
    <w:p w:rsidR="001014B2" w:rsidRPr="001014B2" w:rsidRDefault="001014B2" w:rsidP="001014B2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 В.П., Информационное обеспечение с</w:t>
      </w:r>
      <w:r w:rsid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 управления – М.: ACADEMIA, </w:t>
      </w: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2010.</w:t>
      </w:r>
    </w:p>
    <w:p w:rsidR="001014B2" w:rsidRPr="001014B2" w:rsidRDefault="001014B2" w:rsidP="001014B2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Мышенков К.С., Беляшов А.Н., «Классификация методов анализа и проектирования систем управления» // Математическое моделирование и информатика: Труды XV науч. конф. / Под ред. Д.Ю. Рязанова. – М.: ИЦ ФГБОУ ВПО МГТУ «СТАНКИН», 2013. – С. 45-47.</w:t>
      </w:r>
    </w:p>
    <w:p w:rsidR="001014B2" w:rsidRDefault="001014B2" w:rsidP="001014B2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B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Тихомирова О.Г., Современная автоматика в системах управления технологическими процессами М.: НИЦ Инфра-М 2013.</w:t>
      </w:r>
    </w:p>
    <w:p w:rsidR="00CC08BB" w:rsidRDefault="00CC08BB" w:rsidP="001014B2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Гриценко Ю.Б.,</w:t>
      </w:r>
      <w:r w:rsidRPr="00CC08BB">
        <w:t xml:space="preserve"> </w:t>
      </w:r>
      <w:r w:rsidRPr="00CC08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выполнению лабораторных работ, практических занятий и организации самостоятельной работы студентов по дисциплине «Архитектура предприятия</w:t>
      </w:r>
      <w:r w:rsidR="00D57637" w:rsidRPr="00CC08B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57637"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</w:t>
      </w:r>
      <w:r w:rsidR="00D57637"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Томск, 2012</w:t>
      </w:r>
    </w:p>
    <w:p w:rsidR="00D57637" w:rsidRPr="00D57637" w:rsidRDefault="00D57637" w:rsidP="00D57637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aoi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tusur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upload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methodical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materials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Arkhitektura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predprijatija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_2012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Magistry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file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__325_1392.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</w:p>
    <w:p w:rsidR="00D57637" w:rsidRPr="00D57637" w:rsidRDefault="00D57637" w:rsidP="00D57637">
      <w:pPr>
        <w:pStyle w:val="a5"/>
        <w:numPr>
          <w:ilvl w:val="0"/>
          <w:numId w:val="4"/>
        </w:numPr>
        <w:spacing w:after="0" w:line="360" w:lineRule="auto"/>
        <w:ind w:left="709" w:firstLine="70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предприятия практика для экзамена</w:t>
      </w:r>
    </w:p>
    <w:p w:rsidR="00D57637" w:rsidRPr="00D57637" w:rsidRDefault="00D57637" w:rsidP="00D57637">
      <w:pPr>
        <w:pStyle w:val="a5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URL:https://www.studocu.com/en/document/finansovyy-universitet-pri-pravitel</w:t>
      </w:r>
      <w:r w:rsidRPr="00D5763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57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stve-rf/arkhitektura-predpriyatiya/summaries/arkhitektura-predpriyatiya-praktika-dlya-ekzamena/2595929/view</w:t>
      </w:r>
    </w:p>
    <w:p w:rsidR="00D57637" w:rsidRPr="00D57637" w:rsidRDefault="00D57637" w:rsidP="00D57637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C08BB" w:rsidRPr="00D57637" w:rsidRDefault="00CC08BB" w:rsidP="00CC08BB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014B2" w:rsidRPr="00D57637" w:rsidRDefault="001014B2" w:rsidP="00306BC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014B2" w:rsidRPr="00D57637" w:rsidSect="00A937E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C4F" w:rsidRDefault="00982C4F" w:rsidP="00306BCD">
      <w:pPr>
        <w:spacing w:after="0" w:line="240" w:lineRule="auto"/>
      </w:pPr>
      <w:r>
        <w:separator/>
      </w:r>
    </w:p>
  </w:endnote>
  <w:endnote w:type="continuationSeparator" w:id="0">
    <w:p w:rsidR="00982C4F" w:rsidRDefault="00982C4F" w:rsidP="0030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7928703"/>
      <w:docPartObj>
        <w:docPartGallery w:val="Page Numbers (Bottom of Page)"/>
        <w:docPartUnique/>
      </w:docPartObj>
    </w:sdtPr>
    <w:sdtEndPr/>
    <w:sdtContent>
      <w:p w:rsidR="00306BCD" w:rsidRDefault="00896022">
        <w:pPr>
          <w:pStyle w:val="a9"/>
          <w:jc w:val="center"/>
        </w:pPr>
        <w:r>
          <w:fldChar w:fldCharType="begin"/>
        </w:r>
        <w:r w:rsidR="00306BCD">
          <w:instrText>PAGE   \* MERGEFORMAT</w:instrText>
        </w:r>
        <w:r>
          <w:fldChar w:fldCharType="separate"/>
        </w:r>
        <w:r w:rsidR="007B7980">
          <w:rPr>
            <w:noProof/>
          </w:rPr>
          <w:t>3</w:t>
        </w:r>
        <w:r>
          <w:fldChar w:fldCharType="end"/>
        </w:r>
      </w:p>
    </w:sdtContent>
  </w:sdt>
  <w:p w:rsidR="00306BCD" w:rsidRDefault="00306B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C4F" w:rsidRDefault="00982C4F" w:rsidP="00306BCD">
      <w:pPr>
        <w:spacing w:after="0" w:line="240" w:lineRule="auto"/>
      </w:pPr>
      <w:r>
        <w:separator/>
      </w:r>
    </w:p>
  </w:footnote>
  <w:footnote w:type="continuationSeparator" w:id="0">
    <w:p w:rsidR="00982C4F" w:rsidRDefault="00982C4F" w:rsidP="00306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D376B"/>
    <w:multiLevelType w:val="hybridMultilevel"/>
    <w:tmpl w:val="892AA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E4B9E"/>
    <w:multiLevelType w:val="hybridMultilevel"/>
    <w:tmpl w:val="6BF86A36"/>
    <w:lvl w:ilvl="0" w:tplc="45F65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B0CBF"/>
    <w:multiLevelType w:val="hybridMultilevel"/>
    <w:tmpl w:val="3D5A0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97E"/>
    <w:rsid w:val="00067F0E"/>
    <w:rsid w:val="000F24CD"/>
    <w:rsid w:val="001014B2"/>
    <w:rsid w:val="00306BCD"/>
    <w:rsid w:val="003D2B63"/>
    <w:rsid w:val="00430C68"/>
    <w:rsid w:val="004936CF"/>
    <w:rsid w:val="0076697E"/>
    <w:rsid w:val="00772273"/>
    <w:rsid w:val="007B7980"/>
    <w:rsid w:val="008165B0"/>
    <w:rsid w:val="0083404D"/>
    <w:rsid w:val="00896022"/>
    <w:rsid w:val="00982C4F"/>
    <w:rsid w:val="0098515C"/>
    <w:rsid w:val="00A937EB"/>
    <w:rsid w:val="00BC3570"/>
    <w:rsid w:val="00BC35C0"/>
    <w:rsid w:val="00BC6012"/>
    <w:rsid w:val="00C130C2"/>
    <w:rsid w:val="00C572CA"/>
    <w:rsid w:val="00C8354C"/>
    <w:rsid w:val="00CC08BB"/>
    <w:rsid w:val="00D57637"/>
    <w:rsid w:val="00ED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81BF"/>
  <w15:docId w15:val="{67E98D75-9550-490C-9E1C-9E45244A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022"/>
  </w:style>
  <w:style w:type="paragraph" w:styleId="1">
    <w:name w:val="heading 1"/>
    <w:basedOn w:val="a"/>
    <w:next w:val="a"/>
    <w:link w:val="10"/>
    <w:uiPriority w:val="9"/>
    <w:qFormat/>
    <w:rsid w:val="007669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C35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9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76697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6697E"/>
    <w:pPr>
      <w:spacing w:after="100"/>
    </w:pPr>
  </w:style>
  <w:style w:type="character" w:styleId="a4">
    <w:name w:val="Hyperlink"/>
    <w:basedOn w:val="a0"/>
    <w:uiPriority w:val="99"/>
    <w:unhideWhenUsed/>
    <w:rsid w:val="0076697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BC357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C35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BC3570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0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6BCD"/>
  </w:style>
  <w:style w:type="paragraph" w:styleId="a9">
    <w:name w:val="footer"/>
    <w:basedOn w:val="a"/>
    <w:link w:val="aa"/>
    <w:uiPriority w:val="99"/>
    <w:unhideWhenUsed/>
    <w:rsid w:val="0030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6BCD"/>
  </w:style>
  <w:style w:type="paragraph" w:styleId="ab">
    <w:name w:val="Balloon Text"/>
    <w:basedOn w:val="a"/>
    <w:link w:val="ac"/>
    <w:uiPriority w:val="99"/>
    <w:semiHidden/>
    <w:unhideWhenUsed/>
    <w:rsid w:val="00ED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0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58715-CF2C-4744-A5DD-74F157A2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nikolay11</cp:lastModifiedBy>
  <cp:revision>5</cp:revision>
  <dcterms:created xsi:type="dcterms:W3CDTF">2018-10-28T15:01:00Z</dcterms:created>
  <dcterms:modified xsi:type="dcterms:W3CDTF">2025-07-07T08:37:00Z</dcterms:modified>
</cp:coreProperties>
</file>